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67" w:rsidRPr="00835698" w:rsidRDefault="009A0967" w:rsidP="009A0967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37AA81A1" wp14:editId="233BCFB0">
            <wp:simplePos x="0" y="0"/>
            <wp:positionH relativeFrom="margin">
              <wp:posOffset>2835910</wp:posOffset>
            </wp:positionH>
            <wp:positionV relativeFrom="paragraph">
              <wp:posOffset>-506095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314">
        <w:rPr>
          <w:b/>
          <w:sz w:val="28"/>
          <w:szCs w:val="28"/>
        </w:rPr>
        <w:t>ПРОЕКТ</w:t>
      </w:r>
    </w:p>
    <w:p w:rsidR="009A0967" w:rsidRPr="00F06CA3" w:rsidRDefault="009A0967" w:rsidP="009A0967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9A0967" w:rsidRPr="00F06CA3" w:rsidRDefault="009A0967" w:rsidP="009A0967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9A0967" w:rsidRPr="00F06CA3" w:rsidRDefault="009A0967" w:rsidP="009A0967">
      <w:pPr>
        <w:ind w:right="-469"/>
        <w:jc w:val="center"/>
        <w:rPr>
          <w:b/>
          <w:sz w:val="28"/>
          <w:szCs w:val="28"/>
        </w:rPr>
      </w:pPr>
    </w:p>
    <w:p w:rsidR="009A0967" w:rsidRPr="00F06CA3" w:rsidRDefault="009A0967" w:rsidP="009A0967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9A0967" w:rsidRDefault="009A0967" w:rsidP="009A0967">
      <w:pPr>
        <w:ind w:right="-469"/>
        <w:rPr>
          <w:b/>
          <w:sz w:val="16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795"/>
      </w:tblGrid>
      <w:tr w:rsidR="009A0967" w:rsidTr="006D1F7E">
        <w:tc>
          <w:tcPr>
            <w:tcW w:w="4844" w:type="dxa"/>
            <w:hideMark/>
          </w:tcPr>
          <w:p w:rsidR="006D1F7E" w:rsidRDefault="006D1F7E" w:rsidP="00841272">
            <w:pPr>
              <w:ind w:right="-469"/>
              <w:jc w:val="both"/>
            </w:pPr>
            <w:r>
              <w:t>от _____________</w:t>
            </w:r>
          </w:p>
          <w:p w:rsidR="009A0967" w:rsidRDefault="009A0967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795" w:type="dxa"/>
            <w:hideMark/>
          </w:tcPr>
          <w:p w:rsidR="009A0967" w:rsidRDefault="009A0967" w:rsidP="006D1F7E">
            <w:pPr>
              <w:tabs>
                <w:tab w:val="left" w:pos="4296"/>
              </w:tabs>
              <w:ind w:left="540" w:right="-363"/>
              <w:jc w:val="both"/>
            </w:pPr>
            <w:r>
              <w:t xml:space="preserve">             </w:t>
            </w:r>
            <w:r w:rsidR="006D1F7E">
              <w:t xml:space="preserve">                               </w:t>
            </w:r>
            <w:r>
              <w:t xml:space="preserve"> № ________</w:t>
            </w:r>
          </w:p>
        </w:tc>
      </w:tr>
    </w:tbl>
    <w:p w:rsidR="009A0967" w:rsidRPr="006D1F7E" w:rsidRDefault="009A0967" w:rsidP="009A0967">
      <w:pPr>
        <w:jc w:val="both"/>
        <w:rPr>
          <w:sz w:val="28"/>
          <w:szCs w:val="28"/>
        </w:rPr>
      </w:pPr>
    </w:p>
    <w:p w:rsidR="009A0967" w:rsidRDefault="001358E9" w:rsidP="009A0967">
      <w:pPr>
        <w:tabs>
          <w:tab w:val="left" w:pos="4111"/>
          <w:tab w:val="left" w:pos="4253"/>
        </w:tabs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9A0967">
        <w:rPr>
          <w:sz w:val="28"/>
          <w:szCs w:val="28"/>
        </w:rPr>
        <w:t xml:space="preserve"> в решение Думы района от 28</w:t>
      </w:r>
      <w:r w:rsidR="009A0967" w:rsidRPr="00E3324B">
        <w:rPr>
          <w:sz w:val="28"/>
          <w:szCs w:val="28"/>
        </w:rPr>
        <w:t>.</w:t>
      </w:r>
      <w:r w:rsidR="009A0967">
        <w:rPr>
          <w:sz w:val="28"/>
          <w:szCs w:val="28"/>
        </w:rPr>
        <w:t>11</w:t>
      </w:r>
      <w:r w:rsidR="009A0967" w:rsidRPr="00E3324B">
        <w:rPr>
          <w:sz w:val="28"/>
          <w:szCs w:val="28"/>
        </w:rPr>
        <w:t>.201</w:t>
      </w:r>
      <w:r w:rsidR="009A0967">
        <w:rPr>
          <w:sz w:val="28"/>
          <w:szCs w:val="28"/>
        </w:rPr>
        <w:t>4</w:t>
      </w:r>
      <w:r w:rsidR="009A0967" w:rsidRPr="00E3324B">
        <w:rPr>
          <w:sz w:val="28"/>
          <w:szCs w:val="28"/>
        </w:rPr>
        <w:t xml:space="preserve"> № </w:t>
      </w:r>
      <w:r w:rsidR="009A0967">
        <w:rPr>
          <w:sz w:val="28"/>
          <w:szCs w:val="28"/>
        </w:rPr>
        <w:t>587</w:t>
      </w:r>
      <w:r w:rsidR="009A0967" w:rsidRPr="004216A6">
        <w:rPr>
          <w:sz w:val="28"/>
          <w:szCs w:val="28"/>
        </w:rPr>
        <w:t xml:space="preserve"> «О налоге</w:t>
      </w:r>
      <w:r w:rsidR="009A0967">
        <w:rPr>
          <w:sz w:val="28"/>
          <w:szCs w:val="28"/>
        </w:rPr>
        <w:t xml:space="preserve"> на имущество физических лиц</w:t>
      </w:r>
      <w:r w:rsidR="009A0967" w:rsidRPr="004216A6">
        <w:rPr>
          <w:sz w:val="28"/>
          <w:szCs w:val="28"/>
        </w:rPr>
        <w:t>»</w:t>
      </w:r>
      <w:r w:rsidR="009A0967">
        <w:rPr>
          <w:b/>
          <w:sz w:val="28"/>
          <w:szCs w:val="28"/>
        </w:rPr>
        <w:t xml:space="preserve"> </w:t>
      </w:r>
    </w:p>
    <w:p w:rsidR="00336314" w:rsidRPr="004B2A26" w:rsidRDefault="00336314" w:rsidP="006D1F7E">
      <w:pPr>
        <w:ind w:right="5103"/>
        <w:jc w:val="both"/>
        <w:rPr>
          <w:b/>
          <w:sz w:val="28"/>
          <w:szCs w:val="28"/>
        </w:rPr>
      </w:pPr>
    </w:p>
    <w:p w:rsidR="009A0967" w:rsidRDefault="009A0967" w:rsidP="003363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</w:t>
      </w:r>
      <w:r w:rsidR="00336314">
        <w:rPr>
          <w:color w:val="000000"/>
          <w:sz w:val="28"/>
          <w:szCs w:val="28"/>
        </w:rPr>
        <w:t>, а также в связи с принятием З</w:t>
      </w:r>
      <w:r>
        <w:rPr>
          <w:color w:val="000000"/>
          <w:sz w:val="28"/>
          <w:szCs w:val="28"/>
        </w:rPr>
        <w:t xml:space="preserve">акона </w:t>
      </w:r>
      <w:r w:rsidR="00336314">
        <w:rPr>
          <w:color w:val="000000"/>
          <w:sz w:val="28"/>
          <w:szCs w:val="28"/>
        </w:rPr>
        <w:t xml:space="preserve">Ханты-Мансийского </w:t>
      </w:r>
      <w:r>
        <w:rPr>
          <w:color w:val="000000"/>
          <w:sz w:val="28"/>
          <w:szCs w:val="28"/>
        </w:rPr>
        <w:t>автономного округа</w:t>
      </w:r>
      <w:r w:rsidR="00336314">
        <w:rPr>
          <w:color w:val="000000"/>
          <w:sz w:val="28"/>
          <w:szCs w:val="28"/>
        </w:rPr>
        <w:t xml:space="preserve"> – Югры от 16.01.2017 № 1-оз</w:t>
      </w:r>
      <w:r>
        <w:rPr>
          <w:color w:val="000000"/>
          <w:sz w:val="28"/>
          <w:szCs w:val="28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статусе и границах муниципальных образований Ханты-Мансийского автономного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округа – Югры»</w:t>
      </w:r>
    </w:p>
    <w:p w:rsidR="009A0967" w:rsidRDefault="009A0967" w:rsidP="003363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0967" w:rsidRPr="00964DAB" w:rsidRDefault="009A0967" w:rsidP="00336314">
      <w:pPr>
        <w:pStyle w:val="a3"/>
        <w:ind w:firstLine="720"/>
      </w:pPr>
      <w:r w:rsidRPr="00964DAB">
        <w:t>Дума района</w:t>
      </w:r>
    </w:p>
    <w:p w:rsidR="009A0967" w:rsidRPr="00964DAB" w:rsidRDefault="009A0967" w:rsidP="00336314">
      <w:pPr>
        <w:pStyle w:val="a3"/>
      </w:pPr>
    </w:p>
    <w:p w:rsidR="009A0967" w:rsidRPr="00F17F79" w:rsidRDefault="009A0967" w:rsidP="002105DF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9A0967" w:rsidRPr="001358E9" w:rsidRDefault="009A0967" w:rsidP="0033631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1358E9">
        <w:rPr>
          <w:sz w:val="28"/>
          <w:szCs w:val="28"/>
        </w:rPr>
        <w:t>1. Внести изменени</w:t>
      </w:r>
      <w:r w:rsidR="002105DF">
        <w:rPr>
          <w:sz w:val="28"/>
          <w:szCs w:val="28"/>
        </w:rPr>
        <w:t>е</w:t>
      </w:r>
      <w:r w:rsidRPr="001358E9">
        <w:rPr>
          <w:sz w:val="28"/>
          <w:szCs w:val="28"/>
        </w:rPr>
        <w:t xml:space="preserve"> в решение Думы района от 28.11.2014</w:t>
      </w:r>
      <w:r w:rsidRPr="001358E9">
        <w:t xml:space="preserve"> </w:t>
      </w:r>
      <w:r w:rsidRPr="001358E9">
        <w:rPr>
          <w:sz w:val="28"/>
          <w:szCs w:val="28"/>
        </w:rPr>
        <w:t>№ 587</w:t>
      </w:r>
      <w:r w:rsidR="002105DF">
        <w:rPr>
          <w:sz w:val="28"/>
          <w:szCs w:val="28"/>
        </w:rPr>
        <w:t xml:space="preserve"> </w:t>
      </w:r>
      <w:r w:rsidRPr="001358E9">
        <w:rPr>
          <w:sz w:val="28"/>
          <w:szCs w:val="28"/>
        </w:rPr>
        <w:t xml:space="preserve">«О налоге на имущество физических лиц», изложив </w:t>
      </w:r>
      <w:r w:rsidR="002105DF" w:rsidRPr="001358E9">
        <w:rPr>
          <w:sz w:val="28"/>
          <w:szCs w:val="28"/>
        </w:rPr>
        <w:t>пункт 1</w:t>
      </w:r>
      <w:r w:rsidR="002105DF">
        <w:rPr>
          <w:sz w:val="28"/>
          <w:szCs w:val="28"/>
        </w:rPr>
        <w:t xml:space="preserve"> </w:t>
      </w:r>
      <w:r w:rsidRPr="001358E9">
        <w:rPr>
          <w:sz w:val="28"/>
          <w:szCs w:val="28"/>
        </w:rPr>
        <w:t xml:space="preserve">в </w:t>
      </w:r>
      <w:r w:rsidR="002105DF">
        <w:rPr>
          <w:sz w:val="28"/>
          <w:szCs w:val="28"/>
        </w:rPr>
        <w:t xml:space="preserve">следующей </w:t>
      </w:r>
      <w:r w:rsidRPr="001358E9">
        <w:rPr>
          <w:sz w:val="28"/>
          <w:szCs w:val="28"/>
        </w:rPr>
        <w:t>редакции:</w:t>
      </w:r>
    </w:p>
    <w:p w:rsidR="009A0967" w:rsidRDefault="009A0967" w:rsidP="00336314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358E9">
        <w:rPr>
          <w:rFonts w:eastAsiaTheme="minorHAnsi"/>
          <w:sz w:val="28"/>
          <w:szCs w:val="28"/>
          <w:lang w:eastAsia="en-US"/>
        </w:rPr>
        <w:t>«1. Установить на межселенной территории, находящейся в пределах границ Нижневартовского района, налог на имущество физических лиц</w:t>
      </w:r>
      <w:proofErr w:type="gramStart"/>
      <w:r w:rsidRPr="001358E9">
        <w:rPr>
          <w:rFonts w:eastAsiaTheme="minorHAnsi"/>
          <w:sz w:val="28"/>
          <w:szCs w:val="28"/>
          <w:lang w:eastAsia="en-US"/>
        </w:rPr>
        <w:t>.»</w:t>
      </w:r>
      <w:r w:rsidR="001358E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358E9" w:rsidRPr="001358E9" w:rsidRDefault="001358E9" w:rsidP="00336314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9A0967" w:rsidRDefault="009A0967" w:rsidP="00336314">
      <w:pPr>
        <w:ind w:firstLine="567"/>
        <w:contextualSpacing/>
        <w:jc w:val="both"/>
        <w:rPr>
          <w:sz w:val="28"/>
          <w:szCs w:val="28"/>
        </w:rPr>
      </w:pPr>
      <w:r w:rsidRPr="001358E9">
        <w:rPr>
          <w:sz w:val="28"/>
          <w:szCs w:val="28"/>
        </w:rPr>
        <w:t xml:space="preserve">2. Решение опубликовать (обнародовать) на </w:t>
      </w:r>
      <w:proofErr w:type="gramStart"/>
      <w:r w:rsidRPr="001358E9">
        <w:rPr>
          <w:sz w:val="28"/>
          <w:szCs w:val="28"/>
        </w:rPr>
        <w:t>официа</w:t>
      </w:r>
      <w:bookmarkStart w:id="0" w:name="_GoBack"/>
      <w:bookmarkEnd w:id="0"/>
      <w:r w:rsidRPr="001358E9">
        <w:rPr>
          <w:sz w:val="28"/>
          <w:szCs w:val="28"/>
        </w:rPr>
        <w:t>льном</w:t>
      </w:r>
      <w:proofErr w:type="gramEnd"/>
      <w:r w:rsidRPr="001358E9">
        <w:rPr>
          <w:sz w:val="28"/>
          <w:szCs w:val="28"/>
        </w:rPr>
        <w:t xml:space="preserve"> веб-сайте администрации Нижневартовского района </w:t>
      </w:r>
      <w:r w:rsidRPr="006D1F7E">
        <w:rPr>
          <w:sz w:val="28"/>
          <w:szCs w:val="28"/>
        </w:rPr>
        <w:t>(</w:t>
      </w:r>
      <w:hyperlink r:id="rId6" w:history="1">
        <w:r w:rsidRPr="006D1F7E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6D1F7E">
          <w:rPr>
            <w:rStyle w:val="a6"/>
            <w:color w:val="auto"/>
            <w:sz w:val="28"/>
            <w:szCs w:val="28"/>
            <w:u w:val="none"/>
          </w:rPr>
          <w:t>.</w:t>
        </w:r>
        <w:r w:rsidRPr="006D1F7E">
          <w:rPr>
            <w:rStyle w:val="a6"/>
            <w:color w:val="auto"/>
            <w:sz w:val="28"/>
            <w:szCs w:val="28"/>
            <w:u w:val="none"/>
            <w:lang w:val="en-US"/>
          </w:rPr>
          <w:t>nvraion</w:t>
        </w:r>
        <w:r w:rsidRPr="006D1F7E">
          <w:rPr>
            <w:rStyle w:val="a6"/>
            <w:color w:val="auto"/>
            <w:sz w:val="28"/>
            <w:szCs w:val="28"/>
            <w:u w:val="none"/>
          </w:rPr>
          <w:t>.</w:t>
        </w:r>
        <w:r w:rsidRPr="006D1F7E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6D1F7E">
        <w:rPr>
          <w:sz w:val="28"/>
          <w:szCs w:val="28"/>
        </w:rPr>
        <w:t>).</w:t>
      </w:r>
    </w:p>
    <w:p w:rsidR="001358E9" w:rsidRPr="001358E9" w:rsidRDefault="001358E9" w:rsidP="00336314">
      <w:pPr>
        <w:ind w:firstLine="567"/>
        <w:contextualSpacing/>
        <w:jc w:val="both"/>
        <w:rPr>
          <w:sz w:val="28"/>
          <w:szCs w:val="28"/>
        </w:rPr>
      </w:pPr>
    </w:p>
    <w:p w:rsidR="009A0967" w:rsidRPr="001358E9" w:rsidRDefault="009A0967" w:rsidP="0033631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1358E9">
        <w:rPr>
          <w:rFonts w:eastAsiaTheme="minorHAnsi"/>
          <w:sz w:val="28"/>
          <w:szCs w:val="28"/>
          <w:lang w:eastAsia="en-US"/>
        </w:rPr>
        <w:t xml:space="preserve">3. </w:t>
      </w:r>
      <w:r w:rsidRPr="001358E9">
        <w:rPr>
          <w:sz w:val="28"/>
          <w:szCs w:val="28"/>
        </w:rPr>
        <w:t xml:space="preserve">Решение вступает в силу </w:t>
      </w:r>
      <w:r w:rsidR="00A15ED5">
        <w:rPr>
          <w:sz w:val="28"/>
          <w:szCs w:val="28"/>
        </w:rPr>
        <w:t xml:space="preserve">после его </w:t>
      </w:r>
      <w:r w:rsidRPr="001358E9">
        <w:rPr>
          <w:sz w:val="28"/>
          <w:szCs w:val="28"/>
        </w:rPr>
        <w:t>официального опубликования (обнародования) и распространяет свое действие</w:t>
      </w:r>
      <w:r w:rsidR="000D1649" w:rsidRPr="001358E9">
        <w:rPr>
          <w:sz w:val="28"/>
          <w:szCs w:val="28"/>
        </w:rPr>
        <w:t xml:space="preserve"> на правоотношения</w:t>
      </w:r>
      <w:r w:rsidR="002105DF">
        <w:rPr>
          <w:sz w:val="28"/>
          <w:szCs w:val="28"/>
        </w:rPr>
        <w:t>,</w:t>
      </w:r>
      <w:r w:rsidR="000D1649" w:rsidRPr="001358E9">
        <w:rPr>
          <w:sz w:val="28"/>
          <w:szCs w:val="28"/>
        </w:rPr>
        <w:t xml:space="preserve"> возникшие с 2</w:t>
      </w:r>
      <w:r w:rsidRPr="001358E9">
        <w:rPr>
          <w:sz w:val="28"/>
          <w:szCs w:val="28"/>
        </w:rPr>
        <w:t>6 января 2017 года.</w:t>
      </w:r>
    </w:p>
    <w:p w:rsidR="001358E9" w:rsidRDefault="001358E9" w:rsidP="00336314">
      <w:pPr>
        <w:pStyle w:val="a5"/>
        <w:ind w:left="0" w:firstLine="567"/>
        <w:contextualSpacing/>
        <w:jc w:val="both"/>
        <w:rPr>
          <w:sz w:val="28"/>
          <w:szCs w:val="28"/>
        </w:rPr>
      </w:pPr>
    </w:p>
    <w:p w:rsidR="009A0967" w:rsidRPr="001358E9" w:rsidRDefault="009A0967" w:rsidP="00336314">
      <w:pPr>
        <w:pStyle w:val="a5"/>
        <w:ind w:left="0" w:firstLine="567"/>
        <w:contextualSpacing/>
        <w:jc w:val="both"/>
        <w:rPr>
          <w:sz w:val="28"/>
          <w:szCs w:val="28"/>
        </w:rPr>
      </w:pPr>
      <w:r w:rsidRPr="001358E9">
        <w:rPr>
          <w:sz w:val="28"/>
          <w:szCs w:val="28"/>
        </w:rPr>
        <w:t xml:space="preserve">4. </w:t>
      </w:r>
      <w:proofErr w:type="gramStart"/>
      <w:r w:rsidRPr="001358E9">
        <w:rPr>
          <w:sz w:val="28"/>
          <w:szCs w:val="28"/>
        </w:rPr>
        <w:t>Контроль за</w:t>
      </w:r>
      <w:proofErr w:type="gramEnd"/>
      <w:r w:rsidRPr="001358E9">
        <w:rPr>
          <w:sz w:val="28"/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</w:t>
      </w:r>
      <w:r w:rsidR="002105DF">
        <w:rPr>
          <w:sz w:val="28"/>
          <w:szCs w:val="28"/>
        </w:rPr>
        <w:t>Е.</w:t>
      </w:r>
      <w:r w:rsidRPr="001358E9">
        <w:rPr>
          <w:sz w:val="28"/>
          <w:szCs w:val="28"/>
        </w:rPr>
        <w:t>Г. Поль).</w:t>
      </w:r>
    </w:p>
    <w:p w:rsidR="002105DF" w:rsidRDefault="002105DF" w:rsidP="009A0967">
      <w:pPr>
        <w:rPr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2105DF" w:rsidRPr="00045956" w:rsidTr="005E055D">
        <w:tc>
          <w:tcPr>
            <w:tcW w:w="4786" w:type="dxa"/>
          </w:tcPr>
          <w:p w:rsidR="002105DF" w:rsidRPr="00045956" w:rsidRDefault="002105DF" w:rsidP="005E055D">
            <w:pPr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>Председатель Думы района</w:t>
            </w:r>
          </w:p>
          <w:p w:rsidR="002105DF" w:rsidRPr="00045956" w:rsidRDefault="002105DF" w:rsidP="005E055D">
            <w:pPr>
              <w:rPr>
                <w:sz w:val="28"/>
                <w:szCs w:val="28"/>
              </w:rPr>
            </w:pPr>
          </w:p>
          <w:p w:rsidR="002105DF" w:rsidRPr="00045956" w:rsidRDefault="002105DF" w:rsidP="005E055D">
            <w:pPr>
              <w:jc w:val="both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>______________С.В. Субботина</w:t>
            </w:r>
          </w:p>
        </w:tc>
        <w:tc>
          <w:tcPr>
            <w:tcW w:w="932" w:type="dxa"/>
          </w:tcPr>
          <w:p w:rsidR="002105DF" w:rsidRPr="00045956" w:rsidRDefault="002105DF" w:rsidP="005E05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2105DF" w:rsidRPr="00045956" w:rsidRDefault="002105DF" w:rsidP="005E055D">
            <w:pPr>
              <w:jc w:val="both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 xml:space="preserve">Глава района </w:t>
            </w:r>
          </w:p>
          <w:p w:rsidR="002105DF" w:rsidRPr="00045956" w:rsidRDefault="002105DF" w:rsidP="005E055D">
            <w:pPr>
              <w:ind w:right="-279"/>
              <w:rPr>
                <w:sz w:val="28"/>
                <w:szCs w:val="28"/>
              </w:rPr>
            </w:pPr>
          </w:p>
          <w:p w:rsidR="002105DF" w:rsidRPr="00045956" w:rsidRDefault="002105DF" w:rsidP="005E055D">
            <w:pPr>
              <w:ind w:right="-392"/>
              <w:rPr>
                <w:sz w:val="28"/>
                <w:szCs w:val="28"/>
              </w:rPr>
            </w:pPr>
            <w:r w:rsidRPr="00045956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6D1F7E" w:rsidRDefault="006D1F7E" w:rsidP="002105DF">
      <w:pPr>
        <w:pStyle w:val="a3"/>
        <w:tabs>
          <w:tab w:val="num" w:pos="1146"/>
        </w:tabs>
      </w:pPr>
    </w:p>
    <w:sectPr w:rsidR="006D1F7E" w:rsidSect="002105D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67"/>
    <w:rsid w:val="000D1649"/>
    <w:rsid w:val="001358E9"/>
    <w:rsid w:val="002105DF"/>
    <w:rsid w:val="00234482"/>
    <w:rsid w:val="00336314"/>
    <w:rsid w:val="006D1F7E"/>
    <w:rsid w:val="009A0967"/>
    <w:rsid w:val="00A15ED5"/>
    <w:rsid w:val="00A64B97"/>
    <w:rsid w:val="00C24CAF"/>
    <w:rsid w:val="00C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0967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09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A09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0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A0967"/>
    <w:pPr>
      <w:ind w:left="708"/>
    </w:pPr>
  </w:style>
  <w:style w:type="character" w:styleId="a6">
    <w:name w:val="Hyperlink"/>
    <w:basedOn w:val="a0"/>
    <w:uiPriority w:val="99"/>
    <w:unhideWhenUsed/>
    <w:rsid w:val="009A096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0967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09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A09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0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A0967"/>
    <w:pPr>
      <w:ind w:left="708"/>
    </w:pPr>
  </w:style>
  <w:style w:type="character" w:styleId="a6">
    <w:name w:val="Hyperlink"/>
    <w:basedOn w:val="a0"/>
    <w:uiPriority w:val="99"/>
    <w:unhideWhenUsed/>
    <w:rsid w:val="009A096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v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Рязанова Елена Владимировна</cp:lastModifiedBy>
  <cp:revision>7</cp:revision>
  <cp:lastPrinted>2017-04-24T06:09:00Z</cp:lastPrinted>
  <dcterms:created xsi:type="dcterms:W3CDTF">2017-03-30T09:21:00Z</dcterms:created>
  <dcterms:modified xsi:type="dcterms:W3CDTF">2017-04-24T06:09:00Z</dcterms:modified>
</cp:coreProperties>
</file>